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1268BD" w:rsidRPr="002E1972" w:rsidRDefault="001268BD" w:rsidP="001268BD">
      <w:pPr>
        <w:rPr>
          <w:rFonts w:ascii="Bookman Old Style" w:hAnsi="Bookman Old Style"/>
        </w:rPr>
      </w:pPr>
    </w:p>
    <w:tbl>
      <w:tblPr>
        <w:tblW w:w="0" w:type="auto"/>
        <w:jc w:val="center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0"/>
        <w:gridCol w:w="1666"/>
        <w:gridCol w:w="1531"/>
      </w:tblGrid>
      <w:tr w:rsidR="00C00257" w:rsidRPr="007323A5" w:rsidTr="00EA733D">
        <w:trPr>
          <w:trHeight w:val="395"/>
          <w:tblCellSpacing w:w="20" w:type="dxa"/>
          <w:jc w:val="center"/>
        </w:trPr>
        <w:tc>
          <w:tcPr>
            <w:tcW w:w="6600" w:type="dxa"/>
            <w:vAlign w:val="center"/>
          </w:tcPr>
          <w:p w:rsidR="00C00257" w:rsidRPr="007323A5" w:rsidRDefault="00C00257" w:rsidP="00B0239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Recepcionista </w:t>
            </w:r>
          </w:p>
        </w:tc>
        <w:tc>
          <w:tcPr>
            <w:tcW w:w="1626" w:type="dxa"/>
            <w:vAlign w:val="center"/>
          </w:tcPr>
          <w:p w:rsidR="00C00257" w:rsidRPr="007323A5" w:rsidRDefault="00C00257" w:rsidP="00B0239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470" w:type="dxa"/>
            <w:vAlign w:val="center"/>
          </w:tcPr>
          <w:p w:rsidR="00C00257" w:rsidRPr="007323A5" w:rsidRDefault="00C00257" w:rsidP="00B0239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C00257" w:rsidRPr="007323A5" w:rsidTr="00EA733D">
        <w:trPr>
          <w:trHeight w:val="537"/>
          <w:tblCellSpacing w:w="20" w:type="dxa"/>
          <w:jc w:val="center"/>
        </w:trPr>
        <w:tc>
          <w:tcPr>
            <w:tcW w:w="9777" w:type="dxa"/>
            <w:gridSpan w:val="3"/>
            <w:vAlign w:val="center"/>
          </w:tcPr>
          <w:p w:rsidR="00C00257" w:rsidRPr="007323A5" w:rsidRDefault="00C00257" w:rsidP="00B02392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1083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 Unidad Médica, Consultorio de Especialidades, Clínica</w:t>
            </w:r>
            <w:r w:rsidR="00AB2E0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1083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Comunal</w:t>
            </w:r>
          </w:p>
        </w:tc>
      </w:tr>
      <w:tr w:rsidR="00C00257" w:rsidRPr="007323A5" w:rsidTr="00EA733D">
        <w:trPr>
          <w:trHeight w:val="435"/>
          <w:tblCellSpacing w:w="20" w:type="dxa"/>
          <w:jc w:val="center"/>
        </w:trPr>
        <w:tc>
          <w:tcPr>
            <w:tcW w:w="9777" w:type="dxa"/>
            <w:gridSpan w:val="3"/>
            <w:vAlign w:val="center"/>
          </w:tcPr>
          <w:p w:rsidR="00C00257" w:rsidRPr="007323A5" w:rsidRDefault="00C00257" w:rsidP="0047478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</w:t>
            </w:r>
            <w:r w:rsidR="00B0239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Director, Administrador, </w:t>
            </w:r>
            <w:r w:rsidR="00550C2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Admisi</w:t>
            </w:r>
            <w:r w:rsidR="0047478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ó</w:t>
            </w:r>
            <w:r w:rsidR="00550C2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n y </w:t>
            </w:r>
            <w:r w:rsidR="0047478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Registros Médicos</w:t>
            </w:r>
            <w:bookmarkStart w:id="0" w:name="_GoBack"/>
            <w:bookmarkEnd w:id="0"/>
            <w:r w:rsidR="00550C2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B0239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Servicio </w:t>
            </w:r>
            <w:r w:rsidR="00550C2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y Jefe de Servicio Clínico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2E1972" w:rsidRDefault="00432BBF" w:rsidP="00F1407F">
      <w:pPr>
        <w:pStyle w:val="Ttulo1"/>
        <w:tabs>
          <w:tab w:val="left" w:pos="284"/>
        </w:tabs>
        <w:suppressAutoHyphens/>
        <w:spacing w:before="0" w:after="0"/>
        <w:ind w:left="720"/>
        <w:rPr>
          <w:rFonts w:ascii="Bookman Old Style" w:hAnsi="Bookman Old Style" w:cs="Arial"/>
          <w:iCs/>
          <w:sz w:val="20"/>
        </w:rPr>
      </w:pPr>
    </w:p>
    <w:p w:rsidR="00C00257" w:rsidRPr="00A92C22" w:rsidRDefault="00C00257" w:rsidP="00C00257">
      <w:pPr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A92C22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Recibir y atender en forma oportuna a los usuarios que se presentan a los diferentes centros de atención y dependencias del Instituto, a fin de </w:t>
      </w:r>
      <w:proofErr w:type="spellStart"/>
      <w:r w:rsidRPr="00A92C22">
        <w:rPr>
          <w:rFonts w:ascii="Bookman Old Style" w:hAnsi="Bookman Old Style" w:cs="Tahoma"/>
          <w:i w:val="0"/>
          <w:color w:val="000000"/>
          <w:sz w:val="20"/>
          <w:lang w:val="es-CL"/>
        </w:rPr>
        <w:t>recepcionar</w:t>
      </w:r>
      <w:proofErr w:type="spellEnd"/>
      <w:r w:rsidRPr="00A92C22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información y/o programar citas, para efectuar trámites administrativos.</w:t>
      </w:r>
    </w:p>
    <w:p w:rsidR="0045690E" w:rsidRPr="002E1972" w:rsidRDefault="0045690E" w:rsidP="0045690E">
      <w:pPr>
        <w:suppressAutoHyphens/>
        <w:jc w:val="both"/>
        <w:rPr>
          <w:rFonts w:ascii="Bookman Old Style" w:hAnsi="Bookman Old Style"/>
          <w:i w:val="0"/>
          <w:sz w:val="2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8658BB" w:rsidRPr="008658BB" w:rsidRDefault="008658BB" w:rsidP="008658BB"/>
    <w:p w:rsidR="00540ED7" w:rsidRPr="002E1972" w:rsidRDefault="00540ED7" w:rsidP="00F140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00257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00257">
        <w:rPr>
          <w:rFonts w:ascii="Bookman Old Style" w:hAnsi="Bookman Old Style"/>
          <w:i w:val="0"/>
          <w:sz w:val="20"/>
        </w:rPr>
        <w:t>Recibir</w:t>
      </w:r>
      <w:r w:rsidRPr="002E1972">
        <w:rPr>
          <w:rFonts w:ascii="Bookman Old Style" w:hAnsi="Bookman Old Style"/>
          <w:i w:val="0"/>
          <w:sz w:val="20"/>
        </w:rPr>
        <w:t xml:space="preserve"> y organizar los expedientes, información y otros insumos necesarios para atender a los pacientes programados, a fin de brindar un servicio ágil y oportuno a los mismos.</w:t>
      </w:r>
    </w:p>
    <w:p w:rsidR="009F7070" w:rsidRPr="002E1972" w:rsidRDefault="009F7070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>Recibir al paciente citado, revisando que los documentos clínicos y de identificación, estén completos y reúnan los requisitos establecidos para brindar consulta o efectuar estudios de diagnóstico y/o tratamiento.</w:t>
      </w:r>
    </w:p>
    <w:p w:rsidR="00C00257" w:rsidRPr="002E1972" w:rsidRDefault="00C00257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>Organizar a los pacientes, asignándoles número y ubicándolos en el orden de la consulta, prueba o tratamiento, a fin de que el proceso se realice de forma ordenada.</w:t>
      </w:r>
    </w:p>
    <w:p w:rsidR="00C00257" w:rsidRPr="002E1972" w:rsidRDefault="00C00257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>Tramitar autorización de referencias médicas y/o aplicación de pruebas diagnósticas y de tratamiento que lo requieran, con el propósito de facilitar y agilizar el proceso de  aprobación.</w:t>
      </w:r>
    </w:p>
    <w:p w:rsidR="00C00257" w:rsidRPr="002E1972" w:rsidRDefault="00C00257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0817B7" w:rsidRDefault="000817B7" w:rsidP="000817B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0817B7">
        <w:rPr>
          <w:rFonts w:ascii="Bookman Old Style" w:hAnsi="Bookman Old Style"/>
          <w:i w:val="0"/>
          <w:sz w:val="20"/>
        </w:rPr>
        <w:t xml:space="preserve">Apoyar en la preparación del expediente clínico según la agenda médica programada, verificando que contenga la papelería requerida, para que el personal médico realice las anotaciones de la consulta y se distribuya oportunamente a las diferentes clínicas o servicios solicitantes. </w:t>
      </w:r>
    </w:p>
    <w:p w:rsidR="000817B7" w:rsidRPr="000817B7" w:rsidRDefault="000817B7" w:rsidP="000817B7">
      <w:pPr>
        <w:pStyle w:val="Prrafodelista"/>
        <w:rPr>
          <w:rFonts w:ascii="Bookman Old Style" w:hAnsi="Bookman Old Style"/>
          <w:i w:val="0"/>
          <w:sz w:val="20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>Programar citas a pacientes, evaluando la referencia u orden médica, verificar y asignar cupos en agenda manual o electrónica; asimismo, de ser necesario, orientar al usuario sobre otros pruebas y tramites complementarios a la cita, a fin generar oportunidad en el otorgamiento del servicio requerido.</w:t>
      </w:r>
    </w:p>
    <w:p w:rsidR="00C00257" w:rsidRPr="0061201D" w:rsidRDefault="00C00257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>Realizar trámites de ingreso a pacientes hospitalizados, mediante el completado de los formatos establecidos, a fin de registrar y controlar la internación de los usuarios.</w:t>
      </w:r>
    </w:p>
    <w:p w:rsidR="00C00257" w:rsidRPr="0061201D" w:rsidRDefault="00C00257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 xml:space="preserve">Recibir a través de tarjetas de control de ingreso la ropa y pertenencias de pacientes que son hospitalizados, a fin de efectuar el trámite y/o resguardo temporal de la misma. </w:t>
      </w:r>
    </w:p>
    <w:p w:rsidR="00C00257" w:rsidRPr="0061201D" w:rsidRDefault="00C00257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>Elaborar censo diario de pacientes ingresados con la información de su estado de salud, número de cama y servicio en el que se encuentra y enviarlo al área de información de pacientes.</w:t>
      </w:r>
    </w:p>
    <w:p w:rsidR="00C00257" w:rsidRDefault="00C00257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83B0E" w:rsidRDefault="00883B0E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83B0E" w:rsidRDefault="00883B0E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D27761" w:rsidRPr="00D27761" w:rsidRDefault="00D27761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0"/>
        </w:rPr>
      </w:pPr>
    </w:p>
    <w:p w:rsidR="00C00257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>Descargar del libro de ingreso las altas diarias, remitiéndolas posteriormente al archivo clínico para su incorporación al expediente, a fin de contar con registros que documenten los egresos de pacientes.</w:t>
      </w:r>
    </w:p>
    <w:p w:rsidR="009F7070" w:rsidRPr="002E1972" w:rsidRDefault="009F7070" w:rsidP="00B0239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>Llevar control actualizado de ingresos y altas de pacientes, con el fin contar con registros que permitan la generación de reportes estadísticos.</w:t>
      </w:r>
    </w:p>
    <w:p w:rsidR="00C00257" w:rsidRPr="009F7070" w:rsidRDefault="00C00257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 xml:space="preserve">Completar los formularios requeridos para los trámites de defunción y entregarlo a la  familia del usuario fallecido, a fin de proporcionar la documentación que respalda el retiro del cadáver y que a su vez sirva para las gestiones correspondientes en otras instituciones. </w:t>
      </w:r>
    </w:p>
    <w:p w:rsidR="00C00257" w:rsidRPr="009F7070" w:rsidRDefault="00C00257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C00257" w:rsidRPr="009F7070" w:rsidRDefault="00C00257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C00257" w:rsidRPr="009F7070" w:rsidRDefault="00C00257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C00257" w:rsidRPr="009F7070" w:rsidRDefault="00C00257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C00257" w:rsidRPr="009F7070" w:rsidRDefault="00C00257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C00257" w:rsidRPr="009F7070" w:rsidRDefault="00C00257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C00257" w:rsidRPr="009F7070" w:rsidRDefault="00C00257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C00257" w:rsidRPr="009F7070" w:rsidRDefault="00C00257" w:rsidP="00C0025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00257" w:rsidRPr="002E1972" w:rsidRDefault="00C00257" w:rsidP="00C0025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585459" w:rsidRPr="002E1972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Pr="002E1972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E1972">
        <w:rPr>
          <w:rFonts w:ascii="Bookman Old Style" w:hAnsi="Bookman Old Style" w:cs="Arial"/>
          <w:iCs/>
          <w:sz w:val="20"/>
        </w:rPr>
        <w:t>PUESTOS QUE SUPERVISA</w:t>
      </w:r>
    </w:p>
    <w:p w:rsidR="00432BBF" w:rsidRPr="009F707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A3B1B" w:rsidRPr="002E1972" w:rsidRDefault="009914DB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E1972">
        <w:rPr>
          <w:rFonts w:ascii="Bookman Old Style" w:hAnsi="Bookman Old Style" w:cs="Arial"/>
          <w:i w:val="0"/>
          <w:iCs/>
          <w:spacing w:val="-3"/>
          <w:sz w:val="20"/>
        </w:rPr>
        <w:t xml:space="preserve">     Ninguno.</w:t>
      </w:r>
    </w:p>
    <w:p w:rsidR="00540ED7" w:rsidRPr="009F7070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2E1972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E1972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9F7070" w:rsidRDefault="00432BBF" w:rsidP="000E31F4">
      <w:pPr>
        <w:suppressAutoHyphens/>
        <w:rPr>
          <w:rFonts w:ascii="Bookman Old Style" w:hAnsi="Bookman Old Style"/>
          <w:sz w:val="16"/>
        </w:rPr>
      </w:pPr>
    </w:p>
    <w:p w:rsidR="00432BBF" w:rsidRPr="002E1972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2E1972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2E1972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2E1972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1407F" w:rsidRDefault="00C00257" w:rsidP="00F1407F">
      <w:pPr>
        <w:pStyle w:val="Prrafodelista"/>
        <w:numPr>
          <w:ilvl w:val="0"/>
          <w:numId w:val="27"/>
        </w:numPr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 w:rsidRPr="002E1972">
        <w:rPr>
          <w:rFonts w:ascii="Bookman Old Style" w:hAnsi="Bookman Old Style" w:cs="Arial"/>
          <w:i w:val="0"/>
          <w:iCs/>
          <w:sz w:val="20"/>
        </w:rPr>
        <w:t>Recepción y atención efectiva a los usuarios que se presentan a los diferentes servicios de los Centros de Atención</w:t>
      </w:r>
      <w:r w:rsidR="00F1407F" w:rsidRPr="002E1972">
        <w:rPr>
          <w:rFonts w:ascii="Bookman Old Style" w:hAnsi="Bookman Old Style"/>
          <w:i w:val="0"/>
          <w:sz w:val="20"/>
        </w:rPr>
        <w:t xml:space="preserve">. </w:t>
      </w:r>
    </w:p>
    <w:p w:rsidR="009F7070" w:rsidRPr="00F1407F" w:rsidRDefault="009F7070" w:rsidP="009F7070">
      <w:pPr>
        <w:pStyle w:val="Prrafodelista"/>
        <w:numPr>
          <w:ilvl w:val="0"/>
          <w:numId w:val="27"/>
        </w:numPr>
        <w:suppressAutoHyphens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Efectividad en la realización de labores administrativas.</w:t>
      </w:r>
    </w:p>
    <w:p w:rsidR="00285BAD" w:rsidRPr="009F7070" w:rsidRDefault="00285BAD" w:rsidP="005B2295">
      <w:pPr>
        <w:pStyle w:val="Prrafodelista"/>
        <w:suppressAutoHyphens/>
        <w:ind w:left="993" w:right="141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2E1972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2E1972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2E1972">
        <w:rPr>
          <w:rFonts w:ascii="Bookman Old Style" w:hAnsi="Bookman Old Style" w:cs="Arial"/>
          <w:i w:val="0"/>
          <w:iCs/>
          <w:sz w:val="20"/>
        </w:rPr>
        <w:t>:</w:t>
      </w:r>
    </w:p>
    <w:p w:rsidR="002E1972" w:rsidRPr="002E1972" w:rsidRDefault="002E1972" w:rsidP="002E197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2E1972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268BD" w:rsidRPr="002E1972" w:rsidRDefault="001268BD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2E1972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EA733D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2E1972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7F3EE2" w:rsidRPr="002E197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A733D" w:rsidRPr="002E1972" w:rsidRDefault="00EA733D" w:rsidP="00EA73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2E1972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40774A" w:rsidRPr="009F7070" w:rsidRDefault="0040774A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2E1972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E1972"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2E1972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AB2E0F" w:rsidRDefault="00432BBF" w:rsidP="000E31F4">
      <w:pPr>
        <w:suppressAutoHyphens/>
        <w:jc w:val="both"/>
        <w:rPr>
          <w:rFonts w:ascii="Bookman Old Style" w:hAnsi="Bookman Old Style" w:cs="Tahoma"/>
          <w:color w:val="000000"/>
          <w:sz w:val="12"/>
          <w:lang w:val="es-ES"/>
        </w:rPr>
      </w:pPr>
    </w:p>
    <w:p w:rsidR="00432BBF" w:rsidRPr="002E1972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E1972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D5D5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2E1972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 w:rsidRPr="002E1972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E1972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 w:rsidRPr="002E1972">
        <w:rPr>
          <w:rFonts w:ascii="Bookman Old Style" w:hAnsi="Bookman Old Style" w:cs="Arial"/>
          <w:i w:val="0"/>
          <w:iCs/>
          <w:sz w:val="20"/>
        </w:rPr>
        <w:t>Ninguna.</w:t>
      </w:r>
    </w:p>
    <w:p w:rsidR="00D27761" w:rsidRDefault="00D27761" w:rsidP="00D2776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27761" w:rsidRPr="002E1972" w:rsidRDefault="00D27761" w:rsidP="00D2776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2277" w:rsidRPr="002E1972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2E1972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2E1972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B7F35" w:rsidRPr="002E1972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5B2295" w:rsidRPr="002E1972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 w:rsidRPr="002E1972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2E1972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2E1972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2E197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C3F9E" w:rsidRPr="002E1972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2E1972">
        <w:rPr>
          <w:rFonts w:ascii="Bookman Old Style" w:hAnsi="Bookman Old Style" w:cs="Arial"/>
          <w:i w:val="0"/>
          <w:iCs/>
          <w:sz w:val="20"/>
        </w:rPr>
        <w:t>.</w:t>
      </w:r>
    </w:p>
    <w:p w:rsidR="005D5D58" w:rsidRDefault="005D5D58" w:rsidP="005D5D5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33165F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0E31F4">
      <w:pPr>
        <w:suppressAutoHyphens/>
        <w:rPr>
          <w:rFonts w:ascii="Bookman Old Style" w:hAnsi="Bookman Old Style"/>
          <w:sz w:val="20"/>
        </w:rPr>
      </w:pPr>
    </w:p>
    <w:p w:rsidR="00432BBF" w:rsidRPr="002E1972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2E1972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2E1972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2E1972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E1972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E5DEF" w:rsidRPr="002E1972">
        <w:rPr>
          <w:rFonts w:ascii="Bookman Old Style" w:hAnsi="Bookman Old Style" w:cs="Arial"/>
          <w:i w:val="0"/>
          <w:iCs/>
          <w:sz w:val="20"/>
        </w:rPr>
        <w:t>Bachiller</w:t>
      </w:r>
      <w:r w:rsidR="00825BFC" w:rsidRPr="002E1972">
        <w:rPr>
          <w:rFonts w:ascii="Bookman Old Style" w:hAnsi="Bookman Old Style" w:cs="Arial"/>
          <w:i w:val="0"/>
          <w:iCs/>
          <w:sz w:val="20"/>
        </w:rPr>
        <w:t>.</w:t>
      </w:r>
      <w:r w:rsidR="0040774A" w:rsidRPr="002E197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 w:rsidRPr="002E1972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2E1972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2E1972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201E2" w:rsidRPr="002E1972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2E1972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D22A3" w:rsidRPr="002E1972">
        <w:rPr>
          <w:rFonts w:ascii="Bookman Old Style" w:hAnsi="Bookman Old Style" w:cs="Arial"/>
          <w:i w:val="0"/>
          <w:iCs/>
          <w:sz w:val="20"/>
        </w:rPr>
        <w:t>En cualquier opción.</w:t>
      </w:r>
    </w:p>
    <w:p w:rsidR="005B2295" w:rsidRPr="002E1972" w:rsidRDefault="005B2295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2E1972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E1972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2E1972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2E1972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2E1972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936CB" w:rsidRPr="002E1972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2E1972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C973FA" w:rsidRPr="00390EDA" w:rsidRDefault="00C973FA" w:rsidP="00390ED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90EDA">
        <w:rPr>
          <w:rFonts w:ascii="Bookman Old Style" w:hAnsi="Bookman Old Style" w:cs="Arial"/>
          <w:i w:val="0"/>
          <w:iCs/>
          <w:spacing w:val="-3"/>
          <w:sz w:val="20"/>
        </w:rPr>
        <w:t>Conocimientos de computación.</w:t>
      </w:r>
    </w:p>
    <w:p w:rsidR="00460117" w:rsidRPr="002E1972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268BD" w:rsidRPr="002E1972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2E1972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C973FA" w:rsidRPr="002E1972">
        <w:rPr>
          <w:rFonts w:ascii="Bookman Old Style" w:hAnsi="Bookman Old Style" w:cs="Arial"/>
          <w:i w:val="0"/>
          <w:iCs/>
          <w:sz w:val="20"/>
        </w:rPr>
        <w:t>Ninguno</w:t>
      </w:r>
      <w:r w:rsidR="00661008">
        <w:rPr>
          <w:rFonts w:ascii="Bookman Old Style" w:hAnsi="Bookman Old Style" w:cs="Arial"/>
          <w:i w:val="0"/>
          <w:iCs/>
          <w:sz w:val="20"/>
        </w:rPr>
        <w:t>.</w:t>
      </w:r>
    </w:p>
    <w:p w:rsidR="005B2295" w:rsidRPr="002E1972" w:rsidRDefault="005B2295" w:rsidP="005B229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2E1972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E197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2E197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E5DEF" w:rsidRPr="002E1972">
        <w:rPr>
          <w:rFonts w:ascii="Bookman Old Style" w:hAnsi="Bookman Old Style" w:cs="Arial"/>
          <w:i w:val="0"/>
          <w:iCs/>
          <w:sz w:val="20"/>
        </w:rPr>
        <w:t>Ninguna</w:t>
      </w:r>
      <w:r w:rsidR="00F923C5" w:rsidRPr="002E1972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Pr="002E1972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Pr="002E1972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E1972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3E5DEF" w:rsidRPr="002E1972">
        <w:rPr>
          <w:rFonts w:ascii="Bookman Old Style" w:hAnsi="Bookman Old Style" w:cs="Arial"/>
          <w:i w:val="0"/>
          <w:iCs/>
          <w:sz w:val="20"/>
        </w:rPr>
        <w:t>No requiere</w:t>
      </w:r>
      <w:r w:rsidR="001268BD" w:rsidRPr="002E1972">
        <w:rPr>
          <w:rFonts w:ascii="Bookman Old Style" w:hAnsi="Bookman Old Style" w:cs="Arial"/>
          <w:bCs/>
          <w:i w:val="0"/>
          <w:iCs/>
          <w:sz w:val="20"/>
        </w:rPr>
        <w:t>.</w:t>
      </w:r>
    </w:p>
    <w:p w:rsidR="005B2295" w:rsidRPr="005B2295" w:rsidRDefault="005B2295" w:rsidP="005B229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3B2208" w:rsidRPr="00390EDA" w:rsidRDefault="003B2208" w:rsidP="00390ED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90EDA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7208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2208" w:rsidRPr="00390EDA" w:rsidRDefault="003B2208" w:rsidP="00390ED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90EDA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7208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2208" w:rsidRPr="00390EDA" w:rsidRDefault="003B2208" w:rsidP="00390ED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90EDA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7208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2208" w:rsidRPr="00390EDA" w:rsidRDefault="003B2208" w:rsidP="00390ED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90EDA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7208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2208" w:rsidRPr="00390EDA" w:rsidRDefault="003B2208" w:rsidP="00390ED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90EDA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7208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2208" w:rsidRPr="00390EDA" w:rsidRDefault="003B2208" w:rsidP="00390ED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90EDA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7208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2208" w:rsidRPr="00390EDA" w:rsidRDefault="003B2208" w:rsidP="00390ED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90EDA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7208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B2208" w:rsidRPr="00390EDA" w:rsidRDefault="003B2208" w:rsidP="00390ED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90EDA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7208D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F3EE2" w:rsidRPr="007F3EE2" w:rsidRDefault="007F3EE2" w:rsidP="007F3EE2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1268BD" w:rsidRDefault="001268BD" w:rsidP="001268BD">
      <w:pPr>
        <w:rPr>
          <w:rFonts w:ascii="Bookman Old Style" w:hAnsi="Bookman Old Style" w:cs="Arial"/>
          <w:bCs/>
          <w:i w:val="0"/>
          <w:iCs/>
          <w:sz w:val="20"/>
        </w:rPr>
      </w:pPr>
    </w:p>
    <w:p w:rsidR="003E5DEF" w:rsidRPr="00C55119" w:rsidRDefault="00C973FA" w:rsidP="003E5DEF">
      <w:pPr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Nignuno.</w:t>
      </w:r>
      <w:r w:rsidR="003E5DEF" w:rsidRPr="00C55119">
        <w:rPr>
          <w:rFonts w:ascii="Bookman Old Style" w:hAnsi="Bookman Old Style" w:cs="Arial"/>
          <w:bCs/>
          <w:i w:val="0"/>
          <w:iCs/>
          <w:sz w:val="20"/>
        </w:rPr>
        <w:t xml:space="preserve"> </w:t>
      </w:r>
    </w:p>
    <w:p w:rsidR="000F2BBF" w:rsidRDefault="000F2BBF" w:rsidP="001268BD">
      <w:pPr>
        <w:ind w:left="360"/>
        <w:rPr>
          <w:rFonts w:ascii="Bookman Old Style" w:hAnsi="Bookman Old Style" w:cs="Arial"/>
          <w:i w:val="0"/>
          <w:iCs/>
          <w:sz w:val="20"/>
        </w:rPr>
      </w:pPr>
    </w:p>
    <w:sectPr w:rsidR="000F2BBF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8BB" w:rsidRDefault="008658BB">
      <w:pPr>
        <w:spacing w:line="20" w:lineRule="exact"/>
      </w:pPr>
    </w:p>
  </w:endnote>
  <w:endnote w:type="continuationSeparator" w:id="0">
    <w:p w:rsidR="008658BB" w:rsidRDefault="008658BB"/>
  </w:endnote>
  <w:endnote w:type="continuationNotice" w:id="1">
    <w:p w:rsidR="008658BB" w:rsidRDefault="008658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8BB" w:rsidRDefault="008658B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658BB" w:rsidRDefault="008658B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658BB" w:rsidRPr="00B425FF" w:rsidTr="00A37B8D">
      <w:tc>
        <w:tcPr>
          <w:tcW w:w="10190" w:type="dxa"/>
          <w:tcBorders>
            <w:top w:val="single" w:sz="18" w:space="0" w:color="808080"/>
          </w:tcBorders>
        </w:tcPr>
        <w:p w:rsidR="008658BB" w:rsidRPr="00A37B8D" w:rsidRDefault="008658BB" w:rsidP="00A37B8D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8658BB" w:rsidRPr="00B425FF" w:rsidRDefault="00FA39B9" w:rsidP="00390EDA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8658BB" w:rsidRDefault="008658BB" w:rsidP="00310836">
    <w:pPr>
      <w:pStyle w:val="Piedepgina"/>
      <w:framePr w:wrap="around" w:vAnchor="text" w:hAnchor="margin" w:xAlign="right" w:y="45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74784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p w:rsidR="008658BB" w:rsidRPr="00B425FF" w:rsidRDefault="008658B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658BB">
      <w:tc>
        <w:tcPr>
          <w:tcW w:w="5950" w:type="dxa"/>
        </w:tcPr>
        <w:p w:rsidR="008658BB" w:rsidRDefault="008658B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658BB" w:rsidRDefault="008658B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658BB" w:rsidRDefault="008658B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658BB" w:rsidRDefault="008658B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658BB" w:rsidRDefault="008658B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658BB" w:rsidRDefault="008658B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658BB" w:rsidRDefault="008658B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8BB" w:rsidRDefault="008658BB">
      <w:r>
        <w:separator/>
      </w:r>
    </w:p>
  </w:footnote>
  <w:footnote w:type="continuationSeparator" w:id="0">
    <w:p w:rsidR="008658BB" w:rsidRDefault="00865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8BB" w:rsidRDefault="008658B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658B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658BB" w:rsidRDefault="008658B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658BB" w:rsidRPr="00B47612" w:rsidRDefault="008658B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658BB" w:rsidRPr="00B47612" w:rsidRDefault="008658B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658BB" w:rsidRPr="00B47612" w:rsidRDefault="008658B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658BB" w:rsidRDefault="008658B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658BB" w:rsidRPr="00B47612" w:rsidRDefault="008658B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658BB" w:rsidRPr="00B47612" w:rsidRDefault="008658B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658BB" w:rsidRDefault="008658B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8BB" w:rsidRDefault="008658B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658BB" w:rsidRDefault="008658B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58BB" w:rsidRDefault="008658BB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658BB" w:rsidRDefault="008658BB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658BB" w:rsidRDefault="008658B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658BB" w:rsidRDefault="008658B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658BB" w:rsidRDefault="008658B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658BB" w:rsidRDefault="008658B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798665C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DB30FB"/>
    <w:multiLevelType w:val="hybridMultilevel"/>
    <w:tmpl w:val="79FC4A4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7405C1"/>
    <w:multiLevelType w:val="hybridMultilevel"/>
    <w:tmpl w:val="BBBEED8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097D9F"/>
    <w:multiLevelType w:val="hybridMultilevel"/>
    <w:tmpl w:val="129C4F5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2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FF74FA"/>
    <w:multiLevelType w:val="hybridMultilevel"/>
    <w:tmpl w:val="E28A71F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0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0"/>
  </w:num>
  <w:num w:numId="4">
    <w:abstractNumId w:val="29"/>
  </w:num>
  <w:num w:numId="5">
    <w:abstractNumId w:val="31"/>
  </w:num>
  <w:num w:numId="6">
    <w:abstractNumId w:val="22"/>
  </w:num>
  <w:num w:numId="7">
    <w:abstractNumId w:val="18"/>
  </w:num>
  <w:num w:numId="8">
    <w:abstractNumId w:val="30"/>
  </w:num>
  <w:num w:numId="9">
    <w:abstractNumId w:val="8"/>
  </w:num>
  <w:num w:numId="10">
    <w:abstractNumId w:val="6"/>
  </w:num>
  <w:num w:numId="11">
    <w:abstractNumId w:val="13"/>
  </w:num>
  <w:num w:numId="12">
    <w:abstractNumId w:val="12"/>
  </w:num>
  <w:num w:numId="13">
    <w:abstractNumId w:val="26"/>
  </w:num>
  <w:num w:numId="14">
    <w:abstractNumId w:val="11"/>
  </w:num>
  <w:num w:numId="15">
    <w:abstractNumId w:val="16"/>
  </w:num>
  <w:num w:numId="16">
    <w:abstractNumId w:val="23"/>
  </w:num>
  <w:num w:numId="17">
    <w:abstractNumId w:val="17"/>
  </w:num>
  <w:num w:numId="18">
    <w:abstractNumId w:val="4"/>
  </w:num>
  <w:num w:numId="19">
    <w:abstractNumId w:val="3"/>
  </w:num>
  <w:num w:numId="20">
    <w:abstractNumId w:val="24"/>
  </w:num>
  <w:num w:numId="21">
    <w:abstractNumId w:val="32"/>
  </w:num>
  <w:num w:numId="22">
    <w:abstractNumId w:val="25"/>
  </w:num>
  <w:num w:numId="23">
    <w:abstractNumId w:val="1"/>
  </w:num>
  <w:num w:numId="24">
    <w:abstractNumId w:val="14"/>
  </w:num>
  <w:num w:numId="25">
    <w:abstractNumId w:val="0"/>
  </w:num>
  <w:num w:numId="26">
    <w:abstractNumId w:val="9"/>
  </w:num>
  <w:num w:numId="27">
    <w:abstractNumId w:val="19"/>
  </w:num>
  <w:num w:numId="28">
    <w:abstractNumId w:val="10"/>
  </w:num>
  <w:num w:numId="29">
    <w:abstractNumId w:val="15"/>
  </w:num>
  <w:num w:numId="30">
    <w:abstractNumId w:val="2"/>
  </w:num>
  <w:num w:numId="31">
    <w:abstractNumId w:val="7"/>
  </w:num>
  <w:num w:numId="32">
    <w:abstractNumId w:val="5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3F8D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17B7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268B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22A3"/>
    <w:rsid w:val="001D6481"/>
    <w:rsid w:val="001D6B20"/>
    <w:rsid w:val="001E14C2"/>
    <w:rsid w:val="001E160E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573F5"/>
    <w:rsid w:val="00285BAD"/>
    <w:rsid w:val="0029781A"/>
    <w:rsid w:val="002A4668"/>
    <w:rsid w:val="002A49A0"/>
    <w:rsid w:val="002A61AD"/>
    <w:rsid w:val="002B5B31"/>
    <w:rsid w:val="002C0C1A"/>
    <w:rsid w:val="002C1876"/>
    <w:rsid w:val="002C1956"/>
    <w:rsid w:val="002C366A"/>
    <w:rsid w:val="002C4CE0"/>
    <w:rsid w:val="002D4FF4"/>
    <w:rsid w:val="002D66A2"/>
    <w:rsid w:val="002D67FD"/>
    <w:rsid w:val="002E1972"/>
    <w:rsid w:val="002E7C49"/>
    <w:rsid w:val="002F1DFA"/>
    <w:rsid w:val="00310836"/>
    <w:rsid w:val="00313203"/>
    <w:rsid w:val="003166FF"/>
    <w:rsid w:val="00316FC1"/>
    <w:rsid w:val="00320A00"/>
    <w:rsid w:val="00320D6D"/>
    <w:rsid w:val="003237C8"/>
    <w:rsid w:val="00326EF0"/>
    <w:rsid w:val="0033165F"/>
    <w:rsid w:val="00331A3B"/>
    <w:rsid w:val="00337CBA"/>
    <w:rsid w:val="003435A3"/>
    <w:rsid w:val="00343C4B"/>
    <w:rsid w:val="00354147"/>
    <w:rsid w:val="00380A8F"/>
    <w:rsid w:val="00380F69"/>
    <w:rsid w:val="00381911"/>
    <w:rsid w:val="00383442"/>
    <w:rsid w:val="0038467D"/>
    <w:rsid w:val="0039071A"/>
    <w:rsid w:val="00390EDA"/>
    <w:rsid w:val="003917E4"/>
    <w:rsid w:val="00393014"/>
    <w:rsid w:val="003A7689"/>
    <w:rsid w:val="003A7940"/>
    <w:rsid w:val="003B000A"/>
    <w:rsid w:val="003B20CA"/>
    <w:rsid w:val="003B2208"/>
    <w:rsid w:val="003B6F6F"/>
    <w:rsid w:val="003C3D1C"/>
    <w:rsid w:val="003C7680"/>
    <w:rsid w:val="003D2277"/>
    <w:rsid w:val="003D5D3F"/>
    <w:rsid w:val="003D6DE4"/>
    <w:rsid w:val="003E5DEF"/>
    <w:rsid w:val="003F28D7"/>
    <w:rsid w:val="00401676"/>
    <w:rsid w:val="004021C4"/>
    <w:rsid w:val="00404281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693D"/>
    <w:rsid w:val="004556AE"/>
    <w:rsid w:val="004557A0"/>
    <w:rsid w:val="0045690E"/>
    <w:rsid w:val="00460117"/>
    <w:rsid w:val="00463ED9"/>
    <w:rsid w:val="004640AE"/>
    <w:rsid w:val="0047312A"/>
    <w:rsid w:val="00473994"/>
    <w:rsid w:val="00474784"/>
    <w:rsid w:val="004864C9"/>
    <w:rsid w:val="00487304"/>
    <w:rsid w:val="004878EC"/>
    <w:rsid w:val="00491492"/>
    <w:rsid w:val="00492D12"/>
    <w:rsid w:val="004A2B06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D7E2A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0C27"/>
    <w:rsid w:val="00551CAE"/>
    <w:rsid w:val="00552E4D"/>
    <w:rsid w:val="005611D8"/>
    <w:rsid w:val="00580D6D"/>
    <w:rsid w:val="005820E4"/>
    <w:rsid w:val="00583D3A"/>
    <w:rsid w:val="00585459"/>
    <w:rsid w:val="00585828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3F9E"/>
    <w:rsid w:val="005C55DC"/>
    <w:rsid w:val="005C5F58"/>
    <w:rsid w:val="005D5D58"/>
    <w:rsid w:val="005E3630"/>
    <w:rsid w:val="005F51C6"/>
    <w:rsid w:val="005F5C60"/>
    <w:rsid w:val="006005AD"/>
    <w:rsid w:val="00604080"/>
    <w:rsid w:val="00607F83"/>
    <w:rsid w:val="0061201D"/>
    <w:rsid w:val="00622EC4"/>
    <w:rsid w:val="00624231"/>
    <w:rsid w:val="00627189"/>
    <w:rsid w:val="00636C8E"/>
    <w:rsid w:val="0064094F"/>
    <w:rsid w:val="00651D3D"/>
    <w:rsid w:val="00653897"/>
    <w:rsid w:val="00655AB2"/>
    <w:rsid w:val="00661008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208DB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239D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3EE2"/>
    <w:rsid w:val="007F543A"/>
    <w:rsid w:val="007F6E4F"/>
    <w:rsid w:val="0080297A"/>
    <w:rsid w:val="00803843"/>
    <w:rsid w:val="0081257B"/>
    <w:rsid w:val="00814ECB"/>
    <w:rsid w:val="00820AB5"/>
    <w:rsid w:val="0082266C"/>
    <w:rsid w:val="00823A87"/>
    <w:rsid w:val="00824FE7"/>
    <w:rsid w:val="00825BFC"/>
    <w:rsid w:val="00826683"/>
    <w:rsid w:val="00830195"/>
    <w:rsid w:val="00834A8D"/>
    <w:rsid w:val="00844E87"/>
    <w:rsid w:val="008469D5"/>
    <w:rsid w:val="00853784"/>
    <w:rsid w:val="00857175"/>
    <w:rsid w:val="00857426"/>
    <w:rsid w:val="008626DE"/>
    <w:rsid w:val="008658BB"/>
    <w:rsid w:val="008677EF"/>
    <w:rsid w:val="008722B4"/>
    <w:rsid w:val="008754DE"/>
    <w:rsid w:val="00883B0E"/>
    <w:rsid w:val="00886DE3"/>
    <w:rsid w:val="00890071"/>
    <w:rsid w:val="00890AD4"/>
    <w:rsid w:val="008936CB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C79FA"/>
    <w:rsid w:val="008D0A66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34C58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4DB"/>
    <w:rsid w:val="0099372A"/>
    <w:rsid w:val="009A56A6"/>
    <w:rsid w:val="009C5839"/>
    <w:rsid w:val="009D37E0"/>
    <w:rsid w:val="009E1C09"/>
    <w:rsid w:val="009F076D"/>
    <w:rsid w:val="009F7070"/>
    <w:rsid w:val="00A02D6E"/>
    <w:rsid w:val="00A12221"/>
    <w:rsid w:val="00A15189"/>
    <w:rsid w:val="00A162B0"/>
    <w:rsid w:val="00A166BC"/>
    <w:rsid w:val="00A17200"/>
    <w:rsid w:val="00A35330"/>
    <w:rsid w:val="00A36D75"/>
    <w:rsid w:val="00A37B8D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5551"/>
    <w:rsid w:val="00AA0BAE"/>
    <w:rsid w:val="00AA51CB"/>
    <w:rsid w:val="00AB2E0F"/>
    <w:rsid w:val="00AB3CC3"/>
    <w:rsid w:val="00AC79FC"/>
    <w:rsid w:val="00AD0A3E"/>
    <w:rsid w:val="00AD431E"/>
    <w:rsid w:val="00AD66A3"/>
    <w:rsid w:val="00AD7CFB"/>
    <w:rsid w:val="00AE1E3B"/>
    <w:rsid w:val="00AF1136"/>
    <w:rsid w:val="00AF4346"/>
    <w:rsid w:val="00B0150A"/>
    <w:rsid w:val="00B02392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96145"/>
    <w:rsid w:val="00BA4C28"/>
    <w:rsid w:val="00BB30A6"/>
    <w:rsid w:val="00BB49BD"/>
    <w:rsid w:val="00BB63FA"/>
    <w:rsid w:val="00BB7F35"/>
    <w:rsid w:val="00BB7F7C"/>
    <w:rsid w:val="00BC1989"/>
    <w:rsid w:val="00BC7D17"/>
    <w:rsid w:val="00BD018B"/>
    <w:rsid w:val="00BE3125"/>
    <w:rsid w:val="00C00257"/>
    <w:rsid w:val="00C01198"/>
    <w:rsid w:val="00C023FB"/>
    <w:rsid w:val="00C02E03"/>
    <w:rsid w:val="00C3029F"/>
    <w:rsid w:val="00C31390"/>
    <w:rsid w:val="00C31779"/>
    <w:rsid w:val="00C404F4"/>
    <w:rsid w:val="00C55CA0"/>
    <w:rsid w:val="00C77C39"/>
    <w:rsid w:val="00C827BE"/>
    <w:rsid w:val="00C973FA"/>
    <w:rsid w:val="00CA1B18"/>
    <w:rsid w:val="00CA30E9"/>
    <w:rsid w:val="00CA54B4"/>
    <w:rsid w:val="00CB3198"/>
    <w:rsid w:val="00CB381F"/>
    <w:rsid w:val="00CC01C5"/>
    <w:rsid w:val="00CC5E09"/>
    <w:rsid w:val="00CD0F9A"/>
    <w:rsid w:val="00CD157C"/>
    <w:rsid w:val="00CD4206"/>
    <w:rsid w:val="00CD4B93"/>
    <w:rsid w:val="00CD5577"/>
    <w:rsid w:val="00CE2AAA"/>
    <w:rsid w:val="00CE342F"/>
    <w:rsid w:val="00CF04AC"/>
    <w:rsid w:val="00CF6582"/>
    <w:rsid w:val="00D06C86"/>
    <w:rsid w:val="00D076E0"/>
    <w:rsid w:val="00D141B5"/>
    <w:rsid w:val="00D27761"/>
    <w:rsid w:val="00D27924"/>
    <w:rsid w:val="00D31E93"/>
    <w:rsid w:val="00D413AD"/>
    <w:rsid w:val="00D432EC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9022A"/>
    <w:rsid w:val="00DA1F70"/>
    <w:rsid w:val="00DC2595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17CEE"/>
    <w:rsid w:val="00E200AA"/>
    <w:rsid w:val="00E21CFE"/>
    <w:rsid w:val="00E22580"/>
    <w:rsid w:val="00E403A2"/>
    <w:rsid w:val="00E62447"/>
    <w:rsid w:val="00E64B2E"/>
    <w:rsid w:val="00E65027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A733D"/>
    <w:rsid w:val="00EB1352"/>
    <w:rsid w:val="00EB388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1407F"/>
    <w:rsid w:val="00F233E9"/>
    <w:rsid w:val="00F31CDC"/>
    <w:rsid w:val="00F479FD"/>
    <w:rsid w:val="00F57C7F"/>
    <w:rsid w:val="00F6495B"/>
    <w:rsid w:val="00F6499C"/>
    <w:rsid w:val="00F8060E"/>
    <w:rsid w:val="00F8424F"/>
    <w:rsid w:val="00F85267"/>
    <w:rsid w:val="00F923C5"/>
    <w:rsid w:val="00FA39B9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DD4D-135B-4CC6-A37C-EB1D2D606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785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32</cp:revision>
  <cp:lastPrinted>2014-01-15T15:49:00Z</cp:lastPrinted>
  <dcterms:created xsi:type="dcterms:W3CDTF">2013-03-22T19:32:00Z</dcterms:created>
  <dcterms:modified xsi:type="dcterms:W3CDTF">2014-01-15T15:50:00Z</dcterms:modified>
</cp:coreProperties>
</file>